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博罗县杨村镇陈村股份经济合作联合社位于茄岭头(土名)地段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21982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博自然资（用地）挂字﹝2024﹞66号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50 </w:t>
      </w:r>
      <w:bookmarkStart w:id="0" w:name="_GoBack"/>
      <w:bookmarkEnd w:id="0"/>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有色金属压延加工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机械五金零部件、金属制品、有色金属复合原材料、新型五金材料等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3.45%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800</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1115E"/>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CD63DA"/>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86161C0"/>
    <w:rsid w:val="78676A85"/>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3206</Words>
  <Characters>3338</Characters>
  <Lines>23</Lines>
  <Paragraphs>6</Paragraphs>
  <TotalTime>18</TotalTime>
  <ScaleCrop>false</ScaleCrop>
  <LinksUpToDate>false</LinksUpToDate>
  <CharactersWithSpaces>3597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2024-12-04T02:05:23Z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7CC450C6F77441B8A99B13BC1474B0E8_13</vt:lpwstr>
  </property>
</Properties>
</file>